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1C66" w14:textId="7579BC3F" w:rsidR="00904D25" w:rsidRPr="00904D25" w:rsidRDefault="00904D25" w:rsidP="00904D25">
      <w:pPr>
        <w:rPr>
          <w:b/>
          <w:bCs/>
          <w:color w:val="000000"/>
          <w:sz w:val="24"/>
          <w:szCs w:val="24"/>
          <w:shd w:val="clear" w:color="auto" w:fill="FFFFFF"/>
        </w:rPr>
      </w:pPr>
      <w:r w:rsidRPr="00904D25">
        <w:rPr>
          <w:b/>
          <w:bCs/>
          <w:color w:val="000000"/>
          <w:sz w:val="24"/>
          <w:szCs w:val="24"/>
          <w:shd w:val="clear" w:color="auto" w:fill="FFFFFF"/>
        </w:rPr>
        <w:t>NOTICE OF FINAL PASSAGE OF ORDINANCE</w:t>
      </w:r>
    </w:p>
    <w:p w14:paraId="3A126034" w14:textId="18E902A6" w:rsidR="00904D25" w:rsidRPr="00904D25" w:rsidRDefault="00904D25" w:rsidP="00904D25">
      <w:pPr>
        <w:rPr>
          <w:b/>
          <w:bCs/>
          <w:color w:val="000000"/>
          <w:sz w:val="24"/>
          <w:szCs w:val="24"/>
          <w:shd w:val="clear" w:color="auto" w:fill="FFFFFF"/>
        </w:rPr>
      </w:pPr>
      <w:r w:rsidRPr="00904D25">
        <w:rPr>
          <w:b/>
          <w:bCs/>
          <w:color w:val="000000"/>
          <w:sz w:val="24"/>
          <w:szCs w:val="24"/>
          <w:shd w:val="clear" w:color="auto" w:fill="FFFFFF"/>
        </w:rPr>
        <w:t xml:space="preserve">Notice is hereby given of Final Passage by the Berlin Town Council of the new </w:t>
      </w:r>
      <w:r>
        <w:rPr>
          <w:b/>
          <w:bCs/>
          <w:color w:val="000000"/>
          <w:sz w:val="24"/>
          <w:szCs w:val="24"/>
          <w:shd w:val="clear" w:color="auto" w:fill="FFFFFF"/>
        </w:rPr>
        <w:t>language</w:t>
      </w:r>
      <w:r w:rsidRPr="00904D25">
        <w:rPr>
          <w:b/>
          <w:bCs/>
          <w:color w:val="000000"/>
          <w:sz w:val="24"/>
          <w:szCs w:val="24"/>
          <w:shd w:val="clear" w:color="auto" w:fill="FFFFFF"/>
        </w:rPr>
        <w:t xml:space="preserve"> to Berlin Municipal Code Book</w:t>
      </w:r>
      <w:r>
        <w:rPr>
          <w:b/>
          <w:bCs/>
          <w:color w:val="000000"/>
          <w:sz w:val="24"/>
          <w:szCs w:val="24"/>
          <w:shd w:val="clear" w:color="auto" w:fill="FFFFFF"/>
        </w:rPr>
        <w:t xml:space="preserve"> – </w:t>
      </w:r>
      <w:r w:rsidR="005477EE">
        <w:rPr>
          <w:b/>
          <w:bCs/>
          <w:color w:val="000000"/>
          <w:sz w:val="24"/>
          <w:szCs w:val="24"/>
          <w:shd w:val="clear" w:color="auto" w:fill="FFFFFF"/>
        </w:rPr>
        <w:t xml:space="preserve">Actuarially Determined Employer Contribution </w:t>
      </w:r>
      <w:r w:rsidR="002A0EB2">
        <w:rPr>
          <w:b/>
          <w:bCs/>
          <w:color w:val="000000"/>
          <w:sz w:val="24"/>
          <w:szCs w:val="24"/>
          <w:shd w:val="clear" w:color="auto" w:fill="FFFFFF"/>
        </w:rPr>
        <w:t>Ordinance</w:t>
      </w:r>
    </w:p>
    <w:p w14:paraId="7667B9AD" w14:textId="2176E7A8" w:rsidR="00904D25" w:rsidRDefault="00904D25" w:rsidP="00904D25">
      <w:pPr>
        <w:spacing w:after="0"/>
        <w:rPr>
          <w:b/>
          <w:bCs/>
          <w:color w:val="000000"/>
          <w:sz w:val="24"/>
          <w:szCs w:val="24"/>
          <w:shd w:val="clear" w:color="auto" w:fill="FFFFFF"/>
        </w:rPr>
      </w:pPr>
      <w:r>
        <w:rPr>
          <w:b/>
          <w:bCs/>
          <w:color w:val="000000"/>
          <w:sz w:val="24"/>
          <w:szCs w:val="24"/>
          <w:shd w:val="clear" w:color="auto" w:fill="FFFFFF"/>
        </w:rPr>
        <w:t>Chapter II</w:t>
      </w:r>
      <w:r w:rsidR="005477EE">
        <w:rPr>
          <w:b/>
          <w:bCs/>
          <w:color w:val="000000"/>
          <w:sz w:val="24"/>
          <w:szCs w:val="24"/>
          <w:shd w:val="clear" w:color="auto" w:fill="FFFFFF"/>
        </w:rPr>
        <w:t>.</w:t>
      </w:r>
      <w:r w:rsidR="000C5244">
        <w:rPr>
          <w:b/>
          <w:bCs/>
          <w:color w:val="000000"/>
          <w:sz w:val="24"/>
          <w:szCs w:val="24"/>
          <w:shd w:val="clear" w:color="auto" w:fill="FFFFFF"/>
        </w:rPr>
        <w:t xml:space="preserve"> Administration</w:t>
      </w:r>
    </w:p>
    <w:p w14:paraId="5FBDEE26" w14:textId="4E910492" w:rsidR="005477EE" w:rsidRDefault="005477EE" w:rsidP="005477EE">
      <w:pPr>
        <w:spacing w:after="0"/>
        <w:rPr>
          <w:rFonts w:ascii="Times New Roman" w:hAnsi="Times New Roman" w:cs="Times New Roman"/>
          <w:sz w:val="24"/>
          <w:szCs w:val="24"/>
        </w:rPr>
      </w:pPr>
    </w:p>
    <w:p w14:paraId="14661CD8" w14:textId="77777777" w:rsidR="005477EE" w:rsidRPr="005477EE" w:rsidRDefault="005477EE" w:rsidP="005477EE">
      <w:pPr>
        <w:rPr>
          <w:rFonts w:ascii="Times New Roman" w:hAnsi="Times New Roman" w:cs="Times New Roman"/>
          <w:b/>
          <w:bCs/>
          <w:sz w:val="24"/>
          <w:szCs w:val="24"/>
        </w:rPr>
      </w:pPr>
      <w:r w:rsidRPr="005477EE">
        <w:rPr>
          <w:rFonts w:ascii="Times New Roman" w:hAnsi="Times New Roman" w:cs="Times New Roman"/>
          <w:b/>
          <w:bCs/>
          <w:sz w:val="24"/>
          <w:szCs w:val="24"/>
        </w:rPr>
        <w:t>Article 3. – Employees</w:t>
      </w:r>
    </w:p>
    <w:p w14:paraId="7A15CEBB" w14:textId="348A6A04" w:rsidR="005477EE" w:rsidRDefault="005477EE" w:rsidP="005477EE">
      <w:pPr>
        <w:rPr>
          <w:rFonts w:ascii="Times New Roman" w:hAnsi="Times New Roman" w:cs="Times New Roman"/>
          <w:sz w:val="24"/>
          <w:szCs w:val="24"/>
        </w:rPr>
      </w:pPr>
      <w:r>
        <w:rPr>
          <w:rFonts w:ascii="Times New Roman" w:hAnsi="Times New Roman" w:cs="Times New Roman"/>
          <w:sz w:val="24"/>
          <w:szCs w:val="24"/>
        </w:rPr>
        <w:t>Secs. 2-61</w:t>
      </w:r>
      <w:r>
        <w:rPr>
          <w:rFonts w:ascii="Times New Roman" w:hAnsi="Times New Roman" w:cs="Times New Roman"/>
          <w:sz w:val="24"/>
          <w:szCs w:val="24"/>
        </w:rPr>
        <w:t>.</w:t>
      </w:r>
      <w:r>
        <w:rPr>
          <w:rFonts w:ascii="Times New Roman" w:hAnsi="Times New Roman" w:cs="Times New Roman"/>
          <w:sz w:val="24"/>
          <w:szCs w:val="24"/>
        </w:rPr>
        <w:t xml:space="preserve"> Actuarially Determined Employer Contribution (ADEC):</w:t>
      </w:r>
    </w:p>
    <w:p w14:paraId="37766C6D" w14:textId="77777777" w:rsidR="005477EE" w:rsidRDefault="005477EE" w:rsidP="005477EE">
      <w:pPr>
        <w:rPr>
          <w:rFonts w:ascii="Times New Roman" w:hAnsi="Times New Roman" w:cs="Times New Roman"/>
          <w:color w:val="000000"/>
          <w:sz w:val="24"/>
          <w:szCs w:val="24"/>
        </w:rPr>
      </w:pPr>
      <w:r>
        <w:rPr>
          <w:rFonts w:ascii="Times New Roman" w:hAnsi="Times New Roman" w:cs="Times New Roman"/>
          <w:color w:val="000000"/>
          <w:sz w:val="24"/>
          <w:szCs w:val="24"/>
        </w:rPr>
        <w:t>Annually, the Town Manager shall use the existing pension actuary or, if none exists, appoint a pension actuary by July 1 of each year to calculate the actuarially determined employer contribution (ADEC) for each active defined benefit pension plan.  Each year, the Town Manager, Board of Finance and Town Council shall include each ADEC in the expenditure section of each version of the Town of Berlin General Fund budget.  </w:t>
      </w:r>
    </w:p>
    <w:p w14:paraId="784D337F" w14:textId="213BF262" w:rsidR="0067724C" w:rsidRPr="0067724C" w:rsidRDefault="0067724C" w:rsidP="0067724C">
      <w:pPr>
        <w:spacing w:line="240" w:lineRule="auto"/>
        <w:rPr>
          <w:rFonts w:ascii="Times New Roman" w:hAnsi="Times New Roman" w:cs="Times New Roman"/>
          <w:color w:val="111111"/>
          <w:sz w:val="24"/>
          <w:szCs w:val="24"/>
          <w:shd w:val="clear" w:color="auto" w:fill="FFFFFF"/>
        </w:rPr>
      </w:pPr>
      <w:r>
        <w:rPr>
          <w:rFonts w:ascii="Times New Roman" w:hAnsi="Times New Roman" w:cs="Times New Roman"/>
          <w:sz w:val="24"/>
          <w:szCs w:val="24"/>
        </w:rPr>
        <w:t xml:space="preserve">(Ord. No. </w:t>
      </w:r>
      <w:r w:rsidR="005477EE">
        <w:rPr>
          <w:rFonts w:ascii="Times New Roman" w:hAnsi="Times New Roman" w:cs="Times New Roman"/>
          <w:sz w:val="24"/>
          <w:szCs w:val="24"/>
        </w:rPr>
        <w:t>1-24</w:t>
      </w:r>
      <w:r>
        <w:rPr>
          <w:rFonts w:ascii="Times New Roman" w:hAnsi="Times New Roman" w:cs="Times New Roman"/>
          <w:sz w:val="24"/>
          <w:szCs w:val="24"/>
        </w:rPr>
        <w:t xml:space="preserve">, </w:t>
      </w:r>
      <w:r w:rsidR="005477EE">
        <w:rPr>
          <w:rFonts w:ascii="Times New Roman" w:hAnsi="Times New Roman" w:cs="Times New Roman"/>
          <w:sz w:val="24"/>
          <w:szCs w:val="24"/>
        </w:rPr>
        <w:t>04-09-2024</w:t>
      </w:r>
      <w:r>
        <w:rPr>
          <w:rFonts w:ascii="Times New Roman" w:hAnsi="Times New Roman" w:cs="Times New Roman"/>
          <w:sz w:val="24"/>
          <w:szCs w:val="24"/>
        </w:rPr>
        <w:t>)</w:t>
      </w:r>
    </w:p>
    <w:p w14:paraId="24DAC35A" w14:textId="56249FE9" w:rsidR="00DD28F9" w:rsidRPr="0067724C" w:rsidRDefault="00DD28F9" w:rsidP="00DD28F9">
      <w:pPr>
        <w:rPr>
          <w:rFonts w:ascii="Times New Roman" w:hAnsi="Times New Roman" w:cs="Times New Roman"/>
          <w:sz w:val="24"/>
          <w:szCs w:val="24"/>
        </w:rPr>
      </w:pPr>
      <w:r w:rsidRPr="0067724C">
        <w:rPr>
          <w:rFonts w:ascii="Times New Roman" w:hAnsi="Times New Roman" w:cs="Times New Roman"/>
          <w:sz w:val="24"/>
          <w:szCs w:val="24"/>
        </w:rPr>
        <w:t xml:space="preserve">Dated at Berlin, Connecticut this </w:t>
      </w:r>
      <w:r w:rsidR="0067724C" w:rsidRPr="0067724C">
        <w:rPr>
          <w:rFonts w:ascii="Times New Roman" w:hAnsi="Times New Roman" w:cs="Times New Roman"/>
          <w:sz w:val="24"/>
          <w:szCs w:val="24"/>
        </w:rPr>
        <w:t>1</w:t>
      </w:r>
      <w:r w:rsidR="005477EE">
        <w:rPr>
          <w:rFonts w:ascii="Times New Roman" w:hAnsi="Times New Roman" w:cs="Times New Roman"/>
          <w:sz w:val="24"/>
          <w:szCs w:val="24"/>
        </w:rPr>
        <w:t>1</w:t>
      </w:r>
      <w:r w:rsidRPr="0067724C">
        <w:rPr>
          <w:rFonts w:ascii="Times New Roman" w:hAnsi="Times New Roman" w:cs="Times New Roman"/>
          <w:sz w:val="24"/>
          <w:szCs w:val="24"/>
          <w:vertAlign w:val="superscript"/>
        </w:rPr>
        <w:t>th</w:t>
      </w:r>
      <w:r w:rsidRPr="0067724C">
        <w:rPr>
          <w:rFonts w:ascii="Times New Roman" w:hAnsi="Times New Roman" w:cs="Times New Roman"/>
          <w:sz w:val="24"/>
          <w:szCs w:val="24"/>
        </w:rPr>
        <w:t xml:space="preserve"> day of </w:t>
      </w:r>
      <w:r w:rsidR="005477EE">
        <w:rPr>
          <w:rFonts w:ascii="Times New Roman" w:hAnsi="Times New Roman" w:cs="Times New Roman"/>
          <w:sz w:val="24"/>
          <w:szCs w:val="24"/>
        </w:rPr>
        <w:t>April 2024</w:t>
      </w:r>
      <w:r w:rsidRPr="0067724C">
        <w:rPr>
          <w:rFonts w:ascii="Times New Roman" w:hAnsi="Times New Roman" w:cs="Times New Roman"/>
          <w:sz w:val="24"/>
          <w:szCs w:val="24"/>
        </w:rPr>
        <w:t>.</w:t>
      </w:r>
    </w:p>
    <w:p w14:paraId="47C11A04" w14:textId="77777777" w:rsidR="00DD28F9" w:rsidRPr="0067724C" w:rsidRDefault="00DD28F9" w:rsidP="00DD28F9">
      <w:pPr>
        <w:spacing w:after="0"/>
        <w:rPr>
          <w:rFonts w:ascii="Times New Roman" w:hAnsi="Times New Roman" w:cs="Times New Roman"/>
          <w:sz w:val="24"/>
          <w:szCs w:val="24"/>
        </w:rPr>
      </w:pP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t>Kathryn J. Wall</w:t>
      </w:r>
    </w:p>
    <w:p w14:paraId="560FDFE5" w14:textId="77777777" w:rsidR="00DD28F9" w:rsidRDefault="00DD28F9" w:rsidP="00DD28F9">
      <w:pPr>
        <w:spacing w:after="0"/>
        <w:rPr>
          <w:rFonts w:ascii="Times New Roman" w:hAnsi="Times New Roman" w:cs="Times New Roman"/>
          <w:sz w:val="24"/>
          <w:szCs w:val="24"/>
        </w:rPr>
      </w:pP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t>Berlin Town Clerk</w:t>
      </w:r>
    </w:p>
    <w:p w14:paraId="5A586D14" w14:textId="77777777" w:rsidR="005477EE" w:rsidRPr="0067724C" w:rsidRDefault="005477EE" w:rsidP="00DD28F9">
      <w:pPr>
        <w:spacing w:after="0"/>
        <w:rPr>
          <w:rFonts w:ascii="Times New Roman" w:hAnsi="Times New Roman" w:cs="Times New Roman"/>
          <w:sz w:val="24"/>
          <w:szCs w:val="24"/>
        </w:rPr>
      </w:pPr>
    </w:p>
    <w:p w14:paraId="3434BD71" w14:textId="0FD3C6ED" w:rsidR="00EB6368" w:rsidRDefault="00EB6368" w:rsidP="005A40DD">
      <w:pPr>
        <w:spacing w:after="0"/>
        <w:rPr>
          <w:sz w:val="24"/>
          <w:szCs w:val="24"/>
        </w:rPr>
      </w:pPr>
    </w:p>
    <w:p w14:paraId="4A832978" w14:textId="77777777" w:rsidR="00DD28F9" w:rsidRPr="005A40DD" w:rsidRDefault="00DD28F9" w:rsidP="005A40DD">
      <w:pPr>
        <w:spacing w:after="0"/>
        <w:rPr>
          <w:sz w:val="24"/>
          <w:szCs w:val="24"/>
        </w:rPr>
      </w:pPr>
    </w:p>
    <w:sectPr w:rsidR="00DD28F9" w:rsidRPr="005A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B3B08"/>
    <w:multiLevelType w:val="hybridMultilevel"/>
    <w:tmpl w:val="8C087734"/>
    <w:lvl w:ilvl="0" w:tplc="FAB44D5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E487F85"/>
    <w:multiLevelType w:val="hybridMultilevel"/>
    <w:tmpl w:val="5052AC0C"/>
    <w:lvl w:ilvl="0" w:tplc="B1848AF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41552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463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DD"/>
    <w:rsid w:val="00090FCB"/>
    <w:rsid w:val="000A5C8C"/>
    <w:rsid w:val="000C5244"/>
    <w:rsid w:val="00105281"/>
    <w:rsid w:val="00122A35"/>
    <w:rsid w:val="001B63A7"/>
    <w:rsid w:val="0029581A"/>
    <w:rsid w:val="002A0EB2"/>
    <w:rsid w:val="002F6FF6"/>
    <w:rsid w:val="00327DEA"/>
    <w:rsid w:val="003A2E29"/>
    <w:rsid w:val="003A34C4"/>
    <w:rsid w:val="003F67CA"/>
    <w:rsid w:val="00423EC7"/>
    <w:rsid w:val="00484C68"/>
    <w:rsid w:val="004920A8"/>
    <w:rsid w:val="00494D77"/>
    <w:rsid w:val="004A5262"/>
    <w:rsid w:val="005477EE"/>
    <w:rsid w:val="005A40DD"/>
    <w:rsid w:val="005C56CE"/>
    <w:rsid w:val="0062108C"/>
    <w:rsid w:val="0063236D"/>
    <w:rsid w:val="0067724C"/>
    <w:rsid w:val="00696A9F"/>
    <w:rsid w:val="006C573A"/>
    <w:rsid w:val="006E61D6"/>
    <w:rsid w:val="00715149"/>
    <w:rsid w:val="0072290C"/>
    <w:rsid w:val="007520FF"/>
    <w:rsid w:val="007C2D32"/>
    <w:rsid w:val="00827FFD"/>
    <w:rsid w:val="00833202"/>
    <w:rsid w:val="00904D25"/>
    <w:rsid w:val="0098379D"/>
    <w:rsid w:val="00984EC3"/>
    <w:rsid w:val="00A25C75"/>
    <w:rsid w:val="00A67C75"/>
    <w:rsid w:val="00AB4254"/>
    <w:rsid w:val="00B17428"/>
    <w:rsid w:val="00B212D8"/>
    <w:rsid w:val="00B443B5"/>
    <w:rsid w:val="00C14EFA"/>
    <w:rsid w:val="00C76E70"/>
    <w:rsid w:val="00D17765"/>
    <w:rsid w:val="00D84B4B"/>
    <w:rsid w:val="00D94A37"/>
    <w:rsid w:val="00DA694F"/>
    <w:rsid w:val="00DB5025"/>
    <w:rsid w:val="00DD28F9"/>
    <w:rsid w:val="00E04238"/>
    <w:rsid w:val="00E32A4F"/>
    <w:rsid w:val="00E61F5D"/>
    <w:rsid w:val="00E62544"/>
    <w:rsid w:val="00EB6368"/>
    <w:rsid w:val="00EE3551"/>
    <w:rsid w:val="00F745E1"/>
    <w:rsid w:val="00FA1B53"/>
    <w:rsid w:val="00FD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3F5B"/>
  <w15:chartTrackingRefBased/>
  <w15:docId w15:val="{57264484-D4D3-4DC9-9365-C1F0CFED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A3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0094">
      <w:bodyDiv w:val="1"/>
      <w:marLeft w:val="0"/>
      <w:marRight w:val="0"/>
      <w:marTop w:val="0"/>
      <w:marBottom w:val="0"/>
      <w:divBdr>
        <w:top w:val="none" w:sz="0" w:space="0" w:color="auto"/>
        <w:left w:val="none" w:sz="0" w:space="0" w:color="auto"/>
        <w:bottom w:val="none" w:sz="0" w:space="0" w:color="auto"/>
        <w:right w:val="none" w:sz="0" w:space="0" w:color="auto"/>
      </w:divBdr>
    </w:div>
    <w:div w:id="138760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2</cp:revision>
  <cp:lastPrinted>2024-04-11T15:41:00Z</cp:lastPrinted>
  <dcterms:created xsi:type="dcterms:W3CDTF">2024-04-11T15:43:00Z</dcterms:created>
  <dcterms:modified xsi:type="dcterms:W3CDTF">2024-04-11T15:43:00Z</dcterms:modified>
</cp:coreProperties>
</file>