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882C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LEGAL NOTICE</w:t>
      </w:r>
    </w:p>
    <w:p w14:paraId="43FBD122" w14:textId="77777777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TOWN OF BERLIN</w:t>
      </w:r>
    </w:p>
    <w:p w14:paraId="2E92D454" w14:textId="6BE9E105" w:rsidR="00094716" w:rsidRDefault="00094716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ACTIONS TAKEN BY THE BERLIN PLANNING &amp; ZONING COMMISSION</w:t>
      </w:r>
    </w:p>
    <w:p w14:paraId="066A7408" w14:textId="77777777" w:rsidR="00350F21" w:rsidRDefault="00350F21" w:rsidP="00094716">
      <w:pPr>
        <w:spacing w:before="0" w:beforeAutospacing="0"/>
        <w:jc w:val="center"/>
        <w:rPr>
          <w:rFonts w:ascii="Times New Roman" w:hAnsi="Times New Roman"/>
          <w:b/>
          <w:snapToGrid w:val="0"/>
        </w:rPr>
      </w:pPr>
    </w:p>
    <w:p w14:paraId="270EE58B" w14:textId="7D33FEB1" w:rsidR="00696049" w:rsidRDefault="00094716" w:rsidP="00094716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At its </w:t>
      </w:r>
      <w:r w:rsidR="00AD6A45">
        <w:rPr>
          <w:rFonts w:ascii="Times New Roman" w:hAnsi="Times New Roman"/>
          <w:snapToGrid w:val="0"/>
        </w:rPr>
        <w:t>regular m</w:t>
      </w:r>
      <w:r>
        <w:rPr>
          <w:rFonts w:ascii="Times New Roman" w:hAnsi="Times New Roman"/>
          <w:snapToGrid w:val="0"/>
        </w:rPr>
        <w:t>eeting o</w:t>
      </w:r>
      <w:r w:rsidR="00AD6A45">
        <w:rPr>
          <w:rFonts w:ascii="Times New Roman" w:hAnsi="Times New Roman"/>
          <w:snapToGrid w:val="0"/>
        </w:rPr>
        <w:t>f</w:t>
      </w:r>
      <w:r>
        <w:rPr>
          <w:rFonts w:ascii="Times New Roman" w:hAnsi="Times New Roman"/>
          <w:snapToGrid w:val="0"/>
        </w:rPr>
        <w:t xml:space="preserve"> </w:t>
      </w:r>
      <w:r w:rsidR="005E6EF0">
        <w:rPr>
          <w:rFonts w:ascii="Times New Roman" w:hAnsi="Times New Roman"/>
          <w:snapToGrid w:val="0"/>
        </w:rPr>
        <w:t>February 1</w:t>
      </w:r>
      <w:r w:rsidR="00D7744C">
        <w:rPr>
          <w:rFonts w:ascii="Times New Roman" w:hAnsi="Times New Roman"/>
          <w:snapToGrid w:val="0"/>
        </w:rPr>
        <w:t>5</w:t>
      </w:r>
      <w:r w:rsidR="00AD6A45">
        <w:rPr>
          <w:rFonts w:ascii="Times New Roman" w:hAnsi="Times New Roman"/>
          <w:snapToGrid w:val="0"/>
        </w:rPr>
        <w:t>, 2024</w:t>
      </w:r>
      <w:r>
        <w:rPr>
          <w:rFonts w:ascii="Times New Roman" w:hAnsi="Times New Roman"/>
          <w:snapToGrid w:val="0"/>
        </w:rPr>
        <w:t xml:space="preserve">, the Berlin Planning and Zoning Commission </w:t>
      </w:r>
      <w:r w:rsidR="00696049">
        <w:rPr>
          <w:rFonts w:ascii="Times New Roman" w:hAnsi="Times New Roman"/>
          <w:snapToGrid w:val="0"/>
        </w:rPr>
        <w:t>made</w:t>
      </w:r>
      <w:r>
        <w:rPr>
          <w:rFonts w:ascii="Times New Roman" w:hAnsi="Times New Roman"/>
          <w:snapToGrid w:val="0"/>
        </w:rPr>
        <w:t xml:space="preserve"> the following </w:t>
      </w:r>
      <w:r w:rsidR="00696049">
        <w:rPr>
          <w:rFonts w:ascii="Times New Roman" w:hAnsi="Times New Roman"/>
          <w:snapToGrid w:val="0"/>
        </w:rPr>
        <w:t>decisions</w:t>
      </w:r>
      <w:r>
        <w:rPr>
          <w:rFonts w:ascii="Times New Roman" w:hAnsi="Times New Roman"/>
          <w:snapToGrid w:val="0"/>
        </w:rPr>
        <w:t>:</w:t>
      </w:r>
    </w:p>
    <w:p w14:paraId="1435814A" w14:textId="513C4AE1" w:rsidR="00AD6A45" w:rsidRDefault="000F7F08" w:rsidP="00AA2D43">
      <w:pPr>
        <w:pStyle w:val="ListParagraph"/>
        <w:numPr>
          <w:ilvl w:val="0"/>
          <w:numId w:val="4"/>
        </w:numPr>
        <w:spacing w:line="288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Approved </w:t>
      </w:r>
      <w:r w:rsidR="001D21F0">
        <w:rPr>
          <w:rFonts w:ascii="Times New Roman" w:hAnsi="Times New Roman"/>
          <w:snapToGrid w:val="0"/>
        </w:rPr>
        <w:t xml:space="preserve">with conditions, </w:t>
      </w:r>
      <w:r>
        <w:rPr>
          <w:rFonts w:ascii="Times New Roman" w:hAnsi="Times New Roman"/>
          <w:snapToGrid w:val="0"/>
        </w:rPr>
        <w:t>a site plan application of John Gagas, StanChem Polymers, Inc. prepared by Triton Environmental Inc. for a storage tank area and related site improvements at 401 Berlin Street, East Berlin, property of Stanconn LLC in the PI Zone.</w:t>
      </w:r>
    </w:p>
    <w:p w14:paraId="51389098" w14:textId="40525F08" w:rsidR="005E6EF0" w:rsidRDefault="000F7F08" w:rsidP="00AA2D43">
      <w:pPr>
        <w:pStyle w:val="ListParagraph"/>
        <w:numPr>
          <w:ilvl w:val="0"/>
          <w:numId w:val="4"/>
        </w:numPr>
        <w:spacing w:line="288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Postponed </w:t>
      </w:r>
      <w:r w:rsidR="001D21F0">
        <w:rPr>
          <w:rFonts w:ascii="Times New Roman" w:hAnsi="Times New Roman"/>
          <w:snapToGrid w:val="0"/>
        </w:rPr>
        <w:t xml:space="preserve">to its meeting of March 7, 2024the </w:t>
      </w:r>
      <w:r w:rsidR="00E04626">
        <w:rPr>
          <w:rFonts w:ascii="Times New Roman" w:hAnsi="Times New Roman"/>
          <w:snapToGrid w:val="0"/>
        </w:rPr>
        <w:t xml:space="preserve">public hearing for a </w:t>
      </w:r>
      <w:r>
        <w:rPr>
          <w:rFonts w:ascii="Times New Roman" w:hAnsi="Times New Roman"/>
          <w:snapToGrid w:val="0"/>
        </w:rPr>
        <w:t>special permit with site plan amendment application of David Camacho, Camacho Enterprises, LLC to add a proposed Automotive Used Dealer Use per Berlin Zoning Regulations §VI.G.</w:t>
      </w:r>
      <w:proofErr w:type="gramStart"/>
      <w:r>
        <w:rPr>
          <w:rFonts w:ascii="Times New Roman" w:hAnsi="Times New Roman"/>
          <w:snapToGrid w:val="0"/>
        </w:rPr>
        <w:t>3.g.</w:t>
      </w:r>
      <w:proofErr w:type="gramEnd"/>
      <w:r>
        <w:rPr>
          <w:rFonts w:ascii="Times New Roman" w:hAnsi="Times New Roman"/>
          <w:snapToGrid w:val="0"/>
        </w:rPr>
        <w:t>, and XI.R. at 86 Woodlawn Road, property of J and S Enterprises Inc, in the BT-1 Zone.</w:t>
      </w:r>
    </w:p>
    <w:p w14:paraId="37FDAF48" w14:textId="4FC475CE" w:rsidR="005E6EF0" w:rsidRDefault="000F7F08" w:rsidP="00AA2D43">
      <w:pPr>
        <w:pStyle w:val="ListParagraph"/>
        <w:numPr>
          <w:ilvl w:val="0"/>
          <w:numId w:val="4"/>
        </w:numPr>
        <w:spacing w:line="288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Denied a special permit with site plan amendment application of Tom Coccomo, Coccomo Bros for </w:t>
      </w:r>
      <w:r w:rsidR="001D21F0">
        <w:rPr>
          <w:rFonts w:ascii="Times New Roman" w:hAnsi="Times New Roman"/>
          <w:snapToGrid w:val="0"/>
        </w:rPr>
        <w:t xml:space="preserve">the </w:t>
      </w:r>
      <w:r>
        <w:rPr>
          <w:rFonts w:ascii="Times New Roman" w:hAnsi="Times New Roman"/>
          <w:snapToGrid w:val="0"/>
        </w:rPr>
        <w:t>proposed Garden Center use of Walpole at 398 Chamberlain Highway, MBL 8-3-12F-6A property of Datt Investments LLC, in the R-21 Zone.</w:t>
      </w:r>
    </w:p>
    <w:p w14:paraId="4B6A4A4C" w14:textId="5B714343" w:rsidR="006155EB" w:rsidRPr="00F5094C" w:rsidRDefault="00094716" w:rsidP="00F5094C">
      <w:pPr>
        <w:rPr>
          <w:rFonts w:ascii="Times New Roman" w:hAnsi="Times New Roman"/>
          <w:snapToGrid w:val="0"/>
        </w:rPr>
      </w:pPr>
      <w:r w:rsidRPr="00F5094C">
        <w:rPr>
          <w:rFonts w:ascii="Times New Roman" w:hAnsi="Times New Roman"/>
          <w:snapToGrid w:val="0"/>
        </w:rPr>
        <w:t xml:space="preserve">Dated this </w:t>
      </w:r>
      <w:r w:rsidR="0054370F">
        <w:rPr>
          <w:rFonts w:ascii="Times New Roman" w:hAnsi="Times New Roman"/>
          <w:snapToGrid w:val="0"/>
        </w:rPr>
        <w:t>22</w:t>
      </w:r>
      <w:r w:rsidR="000F7F08" w:rsidRPr="000F7F08">
        <w:rPr>
          <w:rFonts w:ascii="Times New Roman" w:hAnsi="Times New Roman"/>
          <w:snapToGrid w:val="0"/>
          <w:vertAlign w:val="superscript"/>
        </w:rPr>
        <w:t>th</w:t>
      </w:r>
      <w:r w:rsidR="00C268B2">
        <w:rPr>
          <w:rFonts w:ascii="Times New Roman" w:hAnsi="Times New Roman"/>
          <w:snapToGrid w:val="0"/>
        </w:rPr>
        <w:t xml:space="preserve"> day of February, 2024</w:t>
      </w:r>
      <w:r w:rsidRPr="00F5094C">
        <w:rPr>
          <w:rFonts w:ascii="Times New Roman" w:hAnsi="Times New Roman"/>
          <w:snapToGrid w:val="0"/>
        </w:rPr>
        <w:t xml:space="preserve"> at Berlin, CT.</w:t>
      </w:r>
    </w:p>
    <w:p w14:paraId="6C7BA993" w14:textId="3F07F016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 w:rsidR="00C268B2">
        <w:rPr>
          <w:rFonts w:ascii="Times New Roman" w:hAnsi="Times New Roman"/>
          <w:snapToGrid w:val="0"/>
        </w:rPr>
        <w:t>Brian Rogan, Secretary</w:t>
      </w:r>
    </w:p>
    <w:p w14:paraId="5F25518E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</w:r>
      <w:r>
        <w:rPr>
          <w:rFonts w:ascii="Times New Roman" w:hAnsi="Times New Roman"/>
          <w:snapToGrid w:val="0"/>
        </w:rPr>
        <w:tab/>
        <w:t>Berlin Planning &amp; Zoning Commission</w:t>
      </w:r>
    </w:p>
    <w:p w14:paraId="35B696D1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</w:p>
    <w:p w14:paraId="38C4AEC9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__________________________________________________________________________</w:t>
      </w:r>
    </w:p>
    <w:p w14:paraId="733D4270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New Britain Herald</w:t>
      </w:r>
    </w:p>
    <w:p w14:paraId="102AAA04" w14:textId="7777777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Legal Notices/Classified Advertising</w:t>
      </w:r>
    </w:p>
    <w:p w14:paraId="7217720F" w14:textId="6447B3C7" w:rsidR="00094716" w:rsidRDefault="00094716" w:rsidP="00094716">
      <w:pPr>
        <w:spacing w:before="0" w:beforeAutospacing="0" w:line="276" w:lineRule="auto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Date of Publication:</w:t>
      </w:r>
      <w:r>
        <w:rPr>
          <w:rFonts w:ascii="Times New Roman" w:hAnsi="Times New Roman"/>
          <w:snapToGrid w:val="0"/>
        </w:rPr>
        <w:tab/>
      </w:r>
      <w:r w:rsidR="0054370F">
        <w:rPr>
          <w:rFonts w:ascii="Times New Roman" w:hAnsi="Times New Roman"/>
          <w:snapToGrid w:val="0"/>
        </w:rPr>
        <w:t>Monday</w:t>
      </w:r>
      <w:r w:rsidR="00C268B2">
        <w:rPr>
          <w:rFonts w:ascii="Times New Roman" w:hAnsi="Times New Roman"/>
          <w:snapToGrid w:val="0"/>
        </w:rPr>
        <w:t xml:space="preserve">, February </w:t>
      </w:r>
      <w:r w:rsidR="00F83834">
        <w:rPr>
          <w:rFonts w:ascii="Times New Roman" w:hAnsi="Times New Roman"/>
          <w:snapToGrid w:val="0"/>
        </w:rPr>
        <w:t>2</w:t>
      </w:r>
      <w:r w:rsidR="0054370F">
        <w:rPr>
          <w:rFonts w:ascii="Times New Roman" w:hAnsi="Times New Roman"/>
          <w:snapToGrid w:val="0"/>
        </w:rPr>
        <w:t>6</w:t>
      </w:r>
      <w:r w:rsidR="00C268B2">
        <w:rPr>
          <w:rFonts w:ascii="Times New Roman" w:hAnsi="Times New Roman"/>
          <w:snapToGrid w:val="0"/>
        </w:rPr>
        <w:t>, 2024</w:t>
      </w:r>
    </w:p>
    <w:sectPr w:rsidR="00094716" w:rsidSect="00AA4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4FF0"/>
    <w:multiLevelType w:val="hybridMultilevel"/>
    <w:tmpl w:val="9B162BF8"/>
    <w:lvl w:ilvl="0" w:tplc="D96202D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C013A4"/>
    <w:multiLevelType w:val="hybridMultilevel"/>
    <w:tmpl w:val="7786F3A2"/>
    <w:lvl w:ilvl="0" w:tplc="EA845C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8C3898"/>
    <w:multiLevelType w:val="hybridMultilevel"/>
    <w:tmpl w:val="ADB0B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41959"/>
    <w:multiLevelType w:val="hybridMultilevel"/>
    <w:tmpl w:val="A638616C"/>
    <w:lvl w:ilvl="0" w:tplc="CB342B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8908748">
    <w:abstractNumId w:val="0"/>
  </w:num>
  <w:num w:numId="2" w16cid:durableId="343440610">
    <w:abstractNumId w:val="2"/>
  </w:num>
  <w:num w:numId="3" w16cid:durableId="1415660589">
    <w:abstractNumId w:val="1"/>
  </w:num>
  <w:num w:numId="4" w16cid:durableId="292292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716"/>
    <w:rsid w:val="00093F39"/>
    <w:rsid w:val="00094716"/>
    <w:rsid w:val="000F7F08"/>
    <w:rsid w:val="001A487A"/>
    <w:rsid w:val="001D21F0"/>
    <w:rsid w:val="001F4E38"/>
    <w:rsid w:val="00207311"/>
    <w:rsid w:val="003313E9"/>
    <w:rsid w:val="00350F21"/>
    <w:rsid w:val="0054370F"/>
    <w:rsid w:val="005E6EF0"/>
    <w:rsid w:val="00603304"/>
    <w:rsid w:val="006155EB"/>
    <w:rsid w:val="00696049"/>
    <w:rsid w:val="00881D6A"/>
    <w:rsid w:val="008F614F"/>
    <w:rsid w:val="00903FE6"/>
    <w:rsid w:val="00A463DF"/>
    <w:rsid w:val="00A61102"/>
    <w:rsid w:val="00AA2D43"/>
    <w:rsid w:val="00AA44BF"/>
    <w:rsid w:val="00AD6A45"/>
    <w:rsid w:val="00C268B2"/>
    <w:rsid w:val="00C54CD5"/>
    <w:rsid w:val="00D75EF4"/>
    <w:rsid w:val="00D7744C"/>
    <w:rsid w:val="00E04626"/>
    <w:rsid w:val="00EA5542"/>
    <w:rsid w:val="00F103FC"/>
    <w:rsid w:val="00F5094C"/>
    <w:rsid w:val="00F8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C289D"/>
  <w15:docId w15:val="{E82E012A-5A17-4843-AF14-D00BFDC0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102"/>
    <w:pPr>
      <w:spacing w:before="0" w:beforeAutospacing="0" w:line="276" w:lineRule="auto"/>
      <w:ind w:left="720"/>
      <w:contextualSpacing/>
    </w:pPr>
  </w:style>
  <w:style w:type="paragraph" w:styleId="Revision">
    <w:name w:val="Revision"/>
    <w:hidden/>
    <w:uiPriority w:val="99"/>
    <w:semiHidden/>
    <w:rsid w:val="001D21F0"/>
    <w:pPr>
      <w:spacing w:before="0" w:beforeAutospacing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3B06-5BDB-4549-9793-A4579A9B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fsemnosk</dc:creator>
  <cp:lastModifiedBy>Maureen Giusti</cp:lastModifiedBy>
  <cp:revision>3</cp:revision>
  <dcterms:created xsi:type="dcterms:W3CDTF">2024-02-16T16:14:00Z</dcterms:created>
  <dcterms:modified xsi:type="dcterms:W3CDTF">2024-02-22T07:54:00Z</dcterms:modified>
</cp:coreProperties>
</file>