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882C" w14:textId="77777777" w:rsidR="00094716" w:rsidRDefault="00094716" w:rsidP="00094716">
      <w:pPr>
        <w:spacing w:before="0" w:beforeAutospacing="0"/>
        <w:jc w:val="center"/>
        <w:rPr>
          <w:rFonts w:ascii="Times New Roman" w:hAnsi="Times New Roman"/>
          <w:b/>
          <w:snapToGrid w:val="0"/>
        </w:rPr>
      </w:pPr>
      <w:r>
        <w:rPr>
          <w:rFonts w:ascii="Times New Roman" w:hAnsi="Times New Roman"/>
          <w:b/>
          <w:snapToGrid w:val="0"/>
        </w:rPr>
        <w:t>LEGAL NOTICE</w:t>
      </w:r>
    </w:p>
    <w:p w14:paraId="43FBD122" w14:textId="77777777" w:rsidR="00094716" w:rsidRDefault="00094716" w:rsidP="00094716">
      <w:pPr>
        <w:spacing w:before="0" w:beforeAutospacing="0"/>
        <w:jc w:val="center"/>
        <w:rPr>
          <w:rFonts w:ascii="Times New Roman" w:hAnsi="Times New Roman"/>
          <w:b/>
          <w:snapToGrid w:val="0"/>
        </w:rPr>
      </w:pPr>
      <w:r>
        <w:rPr>
          <w:rFonts w:ascii="Times New Roman" w:hAnsi="Times New Roman"/>
          <w:b/>
          <w:snapToGrid w:val="0"/>
        </w:rPr>
        <w:t>TOWN OF BERLIN</w:t>
      </w:r>
    </w:p>
    <w:p w14:paraId="2E92D454" w14:textId="6BE9E105" w:rsidR="00094716" w:rsidRDefault="00094716" w:rsidP="00094716">
      <w:pPr>
        <w:spacing w:before="0" w:beforeAutospacing="0"/>
        <w:jc w:val="center"/>
        <w:rPr>
          <w:rFonts w:ascii="Times New Roman" w:hAnsi="Times New Roman"/>
          <w:b/>
          <w:snapToGrid w:val="0"/>
        </w:rPr>
      </w:pPr>
      <w:r>
        <w:rPr>
          <w:rFonts w:ascii="Times New Roman" w:hAnsi="Times New Roman"/>
          <w:b/>
          <w:snapToGrid w:val="0"/>
        </w:rPr>
        <w:t>ACTIONS TAKEN BY THE BERLIN PLANNING &amp; ZONING COMMISSION</w:t>
      </w:r>
    </w:p>
    <w:p w14:paraId="066A7408" w14:textId="77777777" w:rsidR="00350F21" w:rsidRDefault="00350F21" w:rsidP="00094716">
      <w:pPr>
        <w:spacing w:before="0" w:beforeAutospacing="0"/>
        <w:jc w:val="center"/>
        <w:rPr>
          <w:rFonts w:ascii="Times New Roman" w:hAnsi="Times New Roman"/>
          <w:b/>
          <w:snapToGrid w:val="0"/>
        </w:rPr>
      </w:pPr>
    </w:p>
    <w:p w14:paraId="270EE58B" w14:textId="20B09A45" w:rsidR="00696049" w:rsidRDefault="00094716" w:rsidP="00094716">
      <w:pPr>
        <w:rPr>
          <w:rFonts w:ascii="Times New Roman" w:hAnsi="Times New Roman"/>
          <w:snapToGrid w:val="0"/>
        </w:rPr>
      </w:pPr>
      <w:r>
        <w:rPr>
          <w:rFonts w:ascii="Times New Roman" w:hAnsi="Times New Roman"/>
          <w:snapToGrid w:val="0"/>
        </w:rPr>
        <w:t xml:space="preserve">At its </w:t>
      </w:r>
      <w:r w:rsidR="00AD6A45">
        <w:rPr>
          <w:rFonts w:ascii="Times New Roman" w:hAnsi="Times New Roman"/>
          <w:snapToGrid w:val="0"/>
        </w:rPr>
        <w:t>regular m</w:t>
      </w:r>
      <w:r>
        <w:rPr>
          <w:rFonts w:ascii="Times New Roman" w:hAnsi="Times New Roman"/>
          <w:snapToGrid w:val="0"/>
        </w:rPr>
        <w:t>eeting o</w:t>
      </w:r>
      <w:r w:rsidR="00AD6A45">
        <w:rPr>
          <w:rFonts w:ascii="Times New Roman" w:hAnsi="Times New Roman"/>
          <w:snapToGrid w:val="0"/>
        </w:rPr>
        <w:t>f</w:t>
      </w:r>
      <w:r>
        <w:rPr>
          <w:rFonts w:ascii="Times New Roman" w:hAnsi="Times New Roman"/>
          <w:snapToGrid w:val="0"/>
        </w:rPr>
        <w:t xml:space="preserve"> </w:t>
      </w:r>
      <w:r w:rsidR="00AD6A45">
        <w:rPr>
          <w:rFonts w:ascii="Times New Roman" w:hAnsi="Times New Roman"/>
          <w:snapToGrid w:val="0"/>
        </w:rPr>
        <w:t>January 18, 2024</w:t>
      </w:r>
      <w:r>
        <w:rPr>
          <w:rFonts w:ascii="Times New Roman" w:hAnsi="Times New Roman"/>
          <w:snapToGrid w:val="0"/>
        </w:rPr>
        <w:t xml:space="preserve">, the Berlin Planning and Zoning Commission </w:t>
      </w:r>
      <w:r w:rsidR="00696049">
        <w:rPr>
          <w:rFonts w:ascii="Times New Roman" w:hAnsi="Times New Roman"/>
          <w:snapToGrid w:val="0"/>
        </w:rPr>
        <w:t>made</w:t>
      </w:r>
      <w:r>
        <w:rPr>
          <w:rFonts w:ascii="Times New Roman" w:hAnsi="Times New Roman"/>
          <w:snapToGrid w:val="0"/>
        </w:rPr>
        <w:t xml:space="preserve"> the following </w:t>
      </w:r>
      <w:r w:rsidR="00696049">
        <w:rPr>
          <w:rFonts w:ascii="Times New Roman" w:hAnsi="Times New Roman"/>
          <w:snapToGrid w:val="0"/>
        </w:rPr>
        <w:t>decisions</w:t>
      </w:r>
      <w:r>
        <w:rPr>
          <w:rFonts w:ascii="Times New Roman" w:hAnsi="Times New Roman"/>
          <w:snapToGrid w:val="0"/>
        </w:rPr>
        <w:t>:</w:t>
      </w:r>
    </w:p>
    <w:p w14:paraId="1435814A" w14:textId="350B4C02" w:rsidR="00AD6A45" w:rsidRPr="00C268B2" w:rsidRDefault="00AD6A45" w:rsidP="00AA2D43">
      <w:pPr>
        <w:pStyle w:val="ListParagraph"/>
        <w:numPr>
          <w:ilvl w:val="0"/>
          <w:numId w:val="4"/>
        </w:numPr>
        <w:spacing w:line="288" w:lineRule="auto"/>
        <w:rPr>
          <w:rFonts w:ascii="Times New Roman" w:hAnsi="Times New Roman"/>
          <w:snapToGrid w:val="0"/>
        </w:rPr>
      </w:pPr>
      <w:r w:rsidRPr="00C268B2">
        <w:rPr>
          <w:rFonts w:ascii="Times New Roman" w:hAnsi="Times New Roman"/>
          <w:snapToGrid w:val="0"/>
        </w:rPr>
        <w:t>Adopted a modified 2024 meeting dates calendar.</w:t>
      </w:r>
    </w:p>
    <w:p w14:paraId="610C9B31" w14:textId="451D2862" w:rsidR="00AD6A45" w:rsidRPr="00C268B2" w:rsidRDefault="00AD6A45" w:rsidP="00AA2D43">
      <w:pPr>
        <w:pStyle w:val="ListParagraph"/>
        <w:numPr>
          <w:ilvl w:val="0"/>
          <w:numId w:val="4"/>
        </w:numPr>
        <w:spacing w:line="288" w:lineRule="auto"/>
        <w:rPr>
          <w:rFonts w:ascii="Times New Roman" w:hAnsi="Times New Roman"/>
          <w:snapToGrid w:val="0"/>
        </w:rPr>
      </w:pPr>
      <w:r w:rsidRPr="00C268B2">
        <w:rPr>
          <w:rFonts w:ascii="Times New Roman" w:hAnsi="Times New Roman"/>
          <w:snapToGrid w:val="0"/>
        </w:rPr>
        <w:t>Selected Timothy Zigmont to be appointed to the Capital Region Council of Government Regional Planning Commission and John Diakun</w:t>
      </w:r>
      <w:r w:rsidR="00C268B2">
        <w:rPr>
          <w:rFonts w:ascii="Times New Roman" w:hAnsi="Times New Roman"/>
          <w:snapToGrid w:val="0"/>
        </w:rPr>
        <w:t xml:space="preserve">, </w:t>
      </w:r>
      <w:r w:rsidRPr="00C268B2">
        <w:rPr>
          <w:rFonts w:ascii="Times New Roman" w:hAnsi="Times New Roman"/>
          <w:snapToGrid w:val="0"/>
        </w:rPr>
        <w:t xml:space="preserve">alternate. </w:t>
      </w:r>
    </w:p>
    <w:p w14:paraId="3BB1365F" w14:textId="46323001" w:rsidR="00AD6A45" w:rsidRPr="00C268B2" w:rsidRDefault="00AD6A45" w:rsidP="00AD6A45">
      <w:pPr>
        <w:pStyle w:val="ListParagraph"/>
        <w:numPr>
          <w:ilvl w:val="0"/>
          <w:numId w:val="4"/>
        </w:numPr>
        <w:spacing w:line="288" w:lineRule="auto"/>
        <w:rPr>
          <w:rFonts w:ascii="Times New Roman" w:hAnsi="Times New Roman"/>
          <w:snapToGrid w:val="0"/>
        </w:rPr>
      </w:pPr>
      <w:r w:rsidRPr="00C268B2">
        <w:rPr>
          <w:rFonts w:ascii="Times New Roman" w:hAnsi="Times New Roman"/>
          <w:snapToGrid w:val="0"/>
        </w:rPr>
        <w:t>Approved the site plan application of Jeffrey Michaud, Complete Sheet Metal LLC for a storage building addition at 496 Four Rod Road</w:t>
      </w:r>
      <w:r w:rsidR="00C268B2">
        <w:rPr>
          <w:rFonts w:ascii="Times New Roman" w:hAnsi="Times New Roman"/>
          <w:snapToGrid w:val="0"/>
        </w:rPr>
        <w:t>.</w:t>
      </w:r>
    </w:p>
    <w:p w14:paraId="60A6F9A3" w14:textId="3D0D51C9" w:rsidR="00F5094C" w:rsidRPr="00C268B2" w:rsidRDefault="00AD6A45" w:rsidP="00C268B2">
      <w:pPr>
        <w:pStyle w:val="ListParagraph"/>
        <w:numPr>
          <w:ilvl w:val="0"/>
          <w:numId w:val="4"/>
        </w:numPr>
        <w:spacing w:line="288" w:lineRule="auto"/>
        <w:rPr>
          <w:rFonts w:ascii="Times New Roman" w:hAnsi="Times New Roman"/>
          <w:snapToGrid w:val="0"/>
        </w:rPr>
      </w:pPr>
      <w:r>
        <w:rPr>
          <w:rFonts w:ascii="Times New Roman" w:hAnsi="Times New Roman"/>
          <w:snapToGrid w:val="0"/>
        </w:rPr>
        <w:t xml:space="preserve">Approved </w:t>
      </w:r>
      <w:r w:rsidR="00C268B2">
        <w:rPr>
          <w:rFonts w:ascii="Times New Roman" w:hAnsi="Times New Roman"/>
          <w:snapToGrid w:val="0"/>
        </w:rPr>
        <w:t>the request of Berlin Lions Agricultural Fair Inc to extend its special permit for 410 Beckley Road for an additional event of the Connecticut Pickle Festival to be held July 13-14, 2024.</w:t>
      </w:r>
    </w:p>
    <w:p w14:paraId="4B6A4A4C" w14:textId="7F9D6E3A" w:rsidR="006155EB" w:rsidRPr="00F5094C" w:rsidRDefault="00094716" w:rsidP="00F5094C">
      <w:pPr>
        <w:rPr>
          <w:rFonts w:ascii="Times New Roman" w:hAnsi="Times New Roman"/>
          <w:snapToGrid w:val="0"/>
        </w:rPr>
      </w:pPr>
      <w:r w:rsidRPr="00F5094C">
        <w:rPr>
          <w:rFonts w:ascii="Times New Roman" w:hAnsi="Times New Roman"/>
          <w:snapToGrid w:val="0"/>
        </w:rPr>
        <w:t xml:space="preserve">Dated this </w:t>
      </w:r>
      <w:r w:rsidR="00C268B2">
        <w:rPr>
          <w:rFonts w:ascii="Times New Roman" w:hAnsi="Times New Roman"/>
          <w:snapToGrid w:val="0"/>
        </w:rPr>
        <w:t>6</w:t>
      </w:r>
      <w:r w:rsidR="00C268B2" w:rsidRPr="00C268B2">
        <w:rPr>
          <w:rFonts w:ascii="Times New Roman" w:hAnsi="Times New Roman"/>
          <w:snapToGrid w:val="0"/>
          <w:vertAlign w:val="superscript"/>
        </w:rPr>
        <w:t>th</w:t>
      </w:r>
      <w:r w:rsidR="00C268B2">
        <w:rPr>
          <w:rFonts w:ascii="Times New Roman" w:hAnsi="Times New Roman"/>
          <w:snapToGrid w:val="0"/>
        </w:rPr>
        <w:t xml:space="preserve"> day of </w:t>
      </w:r>
      <w:proofErr w:type="gramStart"/>
      <w:r w:rsidR="00C268B2">
        <w:rPr>
          <w:rFonts w:ascii="Times New Roman" w:hAnsi="Times New Roman"/>
          <w:snapToGrid w:val="0"/>
        </w:rPr>
        <w:t>February,</w:t>
      </w:r>
      <w:proofErr w:type="gramEnd"/>
      <w:r w:rsidR="00C268B2">
        <w:rPr>
          <w:rFonts w:ascii="Times New Roman" w:hAnsi="Times New Roman"/>
          <w:snapToGrid w:val="0"/>
        </w:rPr>
        <w:t xml:space="preserve"> 2024</w:t>
      </w:r>
      <w:r w:rsidRPr="00F5094C">
        <w:rPr>
          <w:rFonts w:ascii="Times New Roman" w:hAnsi="Times New Roman"/>
          <w:snapToGrid w:val="0"/>
        </w:rPr>
        <w:t xml:space="preserve"> at Berlin, CT.</w:t>
      </w:r>
    </w:p>
    <w:p w14:paraId="6C7BA993" w14:textId="3F07F016"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sidR="00C268B2">
        <w:rPr>
          <w:rFonts w:ascii="Times New Roman" w:hAnsi="Times New Roman"/>
          <w:snapToGrid w:val="0"/>
        </w:rPr>
        <w:t>Brian Rogan, Secretary</w:t>
      </w:r>
    </w:p>
    <w:p w14:paraId="5F25518E" w14:textId="7777777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t>Berlin Planning &amp; Zoning Commission</w:t>
      </w:r>
    </w:p>
    <w:p w14:paraId="35B696D1" w14:textId="77777777" w:rsidR="00094716" w:rsidRDefault="00094716" w:rsidP="00094716">
      <w:pPr>
        <w:spacing w:before="0" w:beforeAutospacing="0" w:line="276" w:lineRule="auto"/>
        <w:rPr>
          <w:rFonts w:ascii="Times New Roman" w:hAnsi="Times New Roman"/>
          <w:snapToGrid w:val="0"/>
        </w:rPr>
      </w:pPr>
    </w:p>
    <w:p w14:paraId="38C4AEC9" w14:textId="7777777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__________________________________________________________________________</w:t>
      </w:r>
    </w:p>
    <w:p w14:paraId="733D4270" w14:textId="7777777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New Britain Herald</w:t>
      </w:r>
    </w:p>
    <w:p w14:paraId="102AAA04" w14:textId="7777777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Legal Notices/Classified Advertising</w:t>
      </w:r>
    </w:p>
    <w:p w14:paraId="4FC92183" w14:textId="5B3E49AE"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Date of Publication:</w:t>
      </w:r>
      <w:r>
        <w:rPr>
          <w:rFonts w:ascii="Times New Roman" w:hAnsi="Times New Roman"/>
          <w:snapToGrid w:val="0"/>
        </w:rPr>
        <w:tab/>
      </w:r>
      <w:r w:rsidR="00C268B2">
        <w:rPr>
          <w:rFonts w:ascii="Times New Roman" w:hAnsi="Times New Roman"/>
          <w:snapToGrid w:val="0"/>
        </w:rPr>
        <w:t>Friday, February 9, 2024</w:t>
      </w:r>
    </w:p>
    <w:p w14:paraId="7217720F" w14:textId="77777777" w:rsidR="00094716" w:rsidRDefault="00094716" w:rsidP="00094716">
      <w:pPr>
        <w:spacing w:before="0" w:beforeAutospacing="0" w:line="276" w:lineRule="auto"/>
        <w:rPr>
          <w:rFonts w:ascii="Times New Roman" w:hAnsi="Times New Roman"/>
          <w:snapToGrid w:val="0"/>
        </w:rPr>
      </w:pPr>
    </w:p>
    <w:sectPr w:rsidR="00094716" w:rsidSect="00D75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4FF0"/>
    <w:multiLevelType w:val="hybridMultilevel"/>
    <w:tmpl w:val="9B162BF8"/>
    <w:lvl w:ilvl="0" w:tplc="D96202D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C013A4"/>
    <w:multiLevelType w:val="hybridMultilevel"/>
    <w:tmpl w:val="7786F3A2"/>
    <w:lvl w:ilvl="0" w:tplc="EA845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8C3898"/>
    <w:multiLevelType w:val="hybridMultilevel"/>
    <w:tmpl w:val="ADB0B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E41959"/>
    <w:multiLevelType w:val="hybridMultilevel"/>
    <w:tmpl w:val="A638616C"/>
    <w:lvl w:ilvl="0" w:tplc="CB342BDA">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1624435">
    <w:abstractNumId w:val="0"/>
  </w:num>
  <w:num w:numId="2" w16cid:durableId="40400930">
    <w:abstractNumId w:val="2"/>
  </w:num>
  <w:num w:numId="3" w16cid:durableId="528370189">
    <w:abstractNumId w:val="1"/>
  </w:num>
  <w:num w:numId="4" w16cid:durableId="603613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16"/>
    <w:rsid w:val="00094716"/>
    <w:rsid w:val="001A487A"/>
    <w:rsid w:val="00207311"/>
    <w:rsid w:val="003313E9"/>
    <w:rsid w:val="00350F21"/>
    <w:rsid w:val="00603304"/>
    <w:rsid w:val="006155EB"/>
    <w:rsid w:val="00696049"/>
    <w:rsid w:val="00881D6A"/>
    <w:rsid w:val="008F614F"/>
    <w:rsid w:val="00A463DF"/>
    <w:rsid w:val="00A61102"/>
    <w:rsid w:val="00AA2D43"/>
    <w:rsid w:val="00AD6A45"/>
    <w:rsid w:val="00C268B2"/>
    <w:rsid w:val="00C54CD5"/>
    <w:rsid w:val="00D75EF4"/>
    <w:rsid w:val="00EA5542"/>
    <w:rsid w:val="00F5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289D"/>
  <w15:docId w15:val="{E82E012A-5A17-4843-AF14-D00BFDC0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102"/>
    <w:pPr>
      <w:spacing w:before="0" w:beforeAutospacing="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3B06-5BDB-4549-9793-A4579A9B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fsemnosk</dc:creator>
  <cp:lastModifiedBy>Maureen Giusti</cp:lastModifiedBy>
  <cp:revision>3</cp:revision>
  <dcterms:created xsi:type="dcterms:W3CDTF">2024-02-06T16:08:00Z</dcterms:created>
  <dcterms:modified xsi:type="dcterms:W3CDTF">2024-02-06T16:24:00Z</dcterms:modified>
</cp:coreProperties>
</file>