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5" w:rsidRDefault="00D64445" w:rsidP="00044F5A">
      <w:pPr>
        <w:spacing w:after="0" w:line="252" w:lineRule="auto"/>
        <w:jc w:val="center"/>
        <w:rPr>
          <w:b/>
          <w:caps/>
        </w:rPr>
      </w:pPr>
    </w:p>
    <w:p w:rsidR="00D64445" w:rsidRDefault="00D64445" w:rsidP="00044F5A">
      <w:pPr>
        <w:spacing w:after="0" w:line="252" w:lineRule="auto"/>
        <w:jc w:val="center"/>
        <w:rPr>
          <w:b/>
          <w:caps/>
        </w:rPr>
      </w:pPr>
    </w:p>
    <w:p w:rsidR="00044F5A" w:rsidRDefault="00044F5A" w:rsidP="00044F5A">
      <w:pPr>
        <w:spacing w:after="0" w:line="252" w:lineRule="auto"/>
        <w:jc w:val="center"/>
        <w:rPr>
          <w:b/>
          <w:caps/>
        </w:rPr>
      </w:pPr>
      <w:r>
        <w:rPr>
          <w:b/>
          <w:caps/>
        </w:rPr>
        <w:t>LEGAL NOTICE</w:t>
      </w:r>
    </w:p>
    <w:p w:rsidR="00044F5A" w:rsidRDefault="00044F5A" w:rsidP="00044F5A">
      <w:pPr>
        <w:spacing w:after="0" w:line="252" w:lineRule="auto"/>
        <w:jc w:val="center"/>
        <w:rPr>
          <w:b/>
          <w:caps/>
        </w:rPr>
      </w:pPr>
      <w:r>
        <w:rPr>
          <w:b/>
          <w:caps/>
        </w:rPr>
        <w:t>TOWN OF BERLIN</w:t>
      </w:r>
    </w:p>
    <w:p w:rsidR="00044F5A" w:rsidRDefault="00044F5A" w:rsidP="00044F5A">
      <w:pPr>
        <w:spacing w:after="0" w:line="252" w:lineRule="auto"/>
        <w:jc w:val="center"/>
        <w:rPr>
          <w:b/>
          <w:caps/>
        </w:rPr>
      </w:pPr>
      <w:r>
        <w:rPr>
          <w:b/>
          <w:caps/>
        </w:rPr>
        <w:t xml:space="preserve">ACTIONS TAKEN BY THE </w:t>
      </w:r>
      <w:r>
        <w:rPr>
          <w:b/>
          <w:caps/>
        </w:rPr>
        <w:t xml:space="preserve">Berlin Planning and Zoning Commission </w:t>
      </w:r>
    </w:p>
    <w:p w:rsidR="00044F5A" w:rsidRDefault="00044F5A" w:rsidP="00044F5A">
      <w:pPr>
        <w:spacing w:after="0" w:line="252" w:lineRule="auto"/>
        <w:jc w:val="center"/>
      </w:pPr>
      <w:r w:rsidRPr="00044F5A">
        <w:rPr>
          <w:caps/>
        </w:rPr>
        <w:t>A</w:t>
      </w:r>
      <w:r w:rsidRPr="00044F5A">
        <w:t>t its Regular Meeting of July 20, 2023, the Berlin Planning and Zoning Commission took the</w:t>
      </w:r>
    </w:p>
    <w:p w:rsidR="00044F5A" w:rsidRDefault="00044F5A" w:rsidP="00044F5A">
      <w:pPr>
        <w:spacing w:after="0" w:line="252" w:lineRule="auto"/>
      </w:pPr>
      <w:r w:rsidRPr="00044F5A">
        <w:t xml:space="preserve"> </w:t>
      </w:r>
      <w:proofErr w:type="gramStart"/>
      <w:r w:rsidRPr="00044F5A">
        <w:t>following</w:t>
      </w:r>
      <w:proofErr w:type="gramEnd"/>
      <w:r w:rsidRPr="00044F5A">
        <w:t xml:space="preserve"> action</w:t>
      </w:r>
      <w:bookmarkStart w:id="0" w:name="_GoBack"/>
      <w:bookmarkEnd w:id="0"/>
      <w:r w:rsidRPr="00044F5A">
        <w:t>:</w:t>
      </w:r>
      <w:bookmarkStart w:id="1" w:name="_Hlk140235101"/>
    </w:p>
    <w:p w:rsidR="00044F5A" w:rsidRDefault="00044F5A" w:rsidP="00044F5A">
      <w:pPr>
        <w:spacing w:after="0" w:line="252" w:lineRule="auto"/>
      </w:pPr>
      <w:r>
        <w:t>a.</w:t>
      </w:r>
      <w:r>
        <w:tab/>
        <w:t xml:space="preserve">Voted unanimously to deny the </w:t>
      </w:r>
      <w:r>
        <w:t xml:space="preserve">Subdivision Application of </w:t>
      </w:r>
      <w:proofErr w:type="spellStart"/>
      <w:r>
        <w:t>Coccomo</w:t>
      </w:r>
      <w:proofErr w:type="spellEnd"/>
      <w:r>
        <w:t xml:space="preserve"> Brothers for a five-</w:t>
      </w:r>
      <w:r>
        <w:tab/>
      </w:r>
      <w:r>
        <w:t xml:space="preserve">lot subdivision at Lots 46 and 46D, Block 142, 170 Wilks Pond Road and 243 Somerset </w:t>
      </w:r>
      <w:r>
        <w:tab/>
      </w:r>
      <w:r>
        <w:t>Road</w:t>
      </w:r>
      <w:r>
        <w:t>.</w:t>
      </w:r>
      <w:r>
        <w:t xml:space="preserve"> </w:t>
      </w:r>
    </w:p>
    <w:p w:rsidR="00044F5A" w:rsidRDefault="00044F5A" w:rsidP="00044F5A">
      <w:pPr>
        <w:spacing w:after="0" w:line="252" w:lineRule="auto"/>
      </w:pPr>
      <w:r>
        <w:t>Dated this 31</w:t>
      </w:r>
      <w:r w:rsidRPr="00044F5A">
        <w:rPr>
          <w:vertAlign w:val="superscript"/>
        </w:rPr>
        <w:t>st</w:t>
      </w:r>
      <w:r>
        <w:t xml:space="preserve"> day of </w:t>
      </w:r>
      <w:proofErr w:type="gramStart"/>
      <w:r>
        <w:t>July,</w:t>
      </w:r>
      <w:proofErr w:type="gramEnd"/>
      <w:r>
        <w:t xml:space="preserve"> 2023 at Berlin, CT.</w:t>
      </w:r>
    </w:p>
    <w:p w:rsidR="00044F5A" w:rsidRDefault="00044F5A" w:rsidP="00044F5A">
      <w:pPr>
        <w:spacing w:after="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 Rogan, Secretary</w:t>
      </w:r>
    </w:p>
    <w:p w:rsidR="00044F5A" w:rsidRDefault="00044F5A" w:rsidP="00044F5A">
      <w:pPr>
        <w:pBdr>
          <w:bottom w:val="single" w:sz="12" w:space="1" w:color="auto"/>
        </w:pBdr>
        <w:spacing w:after="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 Planning and Zoning Commission</w:t>
      </w:r>
    </w:p>
    <w:p w:rsidR="00044F5A" w:rsidRDefault="00044F5A" w:rsidP="00044F5A">
      <w:pPr>
        <w:spacing w:after="0" w:line="252" w:lineRule="auto"/>
      </w:pPr>
    </w:p>
    <w:p w:rsidR="00044F5A" w:rsidRDefault="00044F5A" w:rsidP="00044F5A">
      <w:pPr>
        <w:spacing w:after="0" w:line="252" w:lineRule="auto"/>
      </w:pPr>
      <w:r>
        <w:t>New Britain Herald</w:t>
      </w:r>
    </w:p>
    <w:p w:rsidR="00044F5A" w:rsidRDefault="00044F5A" w:rsidP="00044F5A">
      <w:pPr>
        <w:spacing w:after="0" w:line="252" w:lineRule="auto"/>
      </w:pPr>
      <w:r>
        <w:t>Legal Notices/Classified Advertising</w:t>
      </w:r>
    </w:p>
    <w:p w:rsidR="00044F5A" w:rsidRDefault="00044F5A" w:rsidP="00044F5A">
      <w:pPr>
        <w:spacing w:after="0" w:line="252" w:lineRule="auto"/>
      </w:pPr>
      <w:r>
        <w:t>Date of Publication:</w:t>
      </w:r>
      <w:r>
        <w:tab/>
        <w:t>August 3, 2023</w:t>
      </w:r>
    </w:p>
    <w:p w:rsidR="00044F5A" w:rsidRDefault="00044F5A" w:rsidP="00044F5A">
      <w:pPr>
        <w:spacing w:after="0" w:line="252" w:lineRule="auto"/>
      </w:pPr>
    </w:p>
    <w:p w:rsidR="00044F5A" w:rsidRDefault="00044F5A" w:rsidP="00044F5A">
      <w:pPr>
        <w:spacing w:after="0" w:line="252" w:lineRule="auto"/>
      </w:pPr>
    </w:p>
    <w:p w:rsidR="00044F5A" w:rsidRDefault="00044F5A" w:rsidP="00044F5A">
      <w:pPr>
        <w:spacing w:after="0" w:line="252" w:lineRule="auto"/>
      </w:pPr>
    </w:p>
    <w:p w:rsidR="00044F5A" w:rsidRDefault="00044F5A" w:rsidP="00044F5A">
      <w:pPr>
        <w:spacing w:after="0" w:line="252" w:lineRule="auto"/>
      </w:pPr>
    </w:p>
    <w:bookmarkEnd w:id="1"/>
    <w:p w:rsidR="00780C26" w:rsidRDefault="00780C26"/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1FA"/>
    <w:multiLevelType w:val="hybridMultilevel"/>
    <w:tmpl w:val="4E661C4A"/>
    <w:lvl w:ilvl="0" w:tplc="8752BD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C52E2584">
      <w:start w:val="1"/>
      <w:numFmt w:val="lowerLetter"/>
      <w:lvlText w:val="%2."/>
      <w:lvlJc w:val="left"/>
      <w:pPr>
        <w:ind w:left="144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049B"/>
    <w:multiLevelType w:val="hybridMultilevel"/>
    <w:tmpl w:val="66845950"/>
    <w:lvl w:ilvl="0" w:tplc="DC74FB1A">
      <w:start w:val="5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C6CE1F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5A"/>
    <w:rsid w:val="00044F5A"/>
    <w:rsid w:val="00075ECF"/>
    <w:rsid w:val="00780C26"/>
    <w:rsid w:val="00D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1C1D"/>
  <w15:chartTrackingRefBased/>
  <w15:docId w15:val="{AFBE1431-C4D9-4B22-8E54-DCA8419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5A"/>
    <w:pPr>
      <w:spacing w:line="256" w:lineRule="auto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2023-07-31T17:23:00Z</cp:lastPrinted>
  <dcterms:created xsi:type="dcterms:W3CDTF">2023-07-31T17:16:00Z</dcterms:created>
  <dcterms:modified xsi:type="dcterms:W3CDTF">2023-07-31T17:23:00Z</dcterms:modified>
</cp:coreProperties>
</file>